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0DC" w:rsidRPr="005051FC" w:rsidRDefault="009F373F" w:rsidP="009F373F">
      <w:pPr>
        <w:jc w:val="center"/>
        <w:rPr>
          <w:rFonts w:ascii="Librarian" w:hAnsi="Librarian"/>
          <w:b/>
          <w:sz w:val="40"/>
          <w:u w:val="single"/>
        </w:rPr>
      </w:pPr>
      <w:r w:rsidRPr="005051FC">
        <w:rPr>
          <w:rFonts w:ascii="Librarian" w:hAnsi="Librarian"/>
          <w:b/>
          <w:sz w:val="40"/>
          <w:u w:val="single"/>
        </w:rPr>
        <w:t>Student &amp; Parent Brag Sheet</w:t>
      </w:r>
    </w:p>
    <w:p w:rsidR="009F373F" w:rsidRDefault="009F373F" w:rsidP="00B00897">
      <w:pPr>
        <w:rPr>
          <w:rFonts w:ascii="Librarian" w:hAnsi="Librarian"/>
          <w:b/>
        </w:rPr>
      </w:pPr>
      <w:r w:rsidRPr="005051FC">
        <w:rPr>
          <w:rFonts w:ascii="Librarian" w:hAnsi="Librarian"/>
          <w:b/>
          <w:sz w:val="28"/>
          <w:u w:val="single"/>
        </w:rPr>
        <w:t xml:space="preserve"> </w:t>
      </w:r>
    </w:p>
    <w:p w:rsidR="005051FC" w:rsidRDefault="005051FC" w:rsidP="00B00897">
      <w:pPr>
        <w:rPr>
          <w:rFonts w:ascii="Librarian" w:hAnsi="Librarian"/>
          <w:b/>
        </w:rPr>
      </w:pPr>
    </w:p>
    <w:p w:rsidR="00844521" w:rsidRDefault="00844521" w:rsidP="00B00897">
      <w:pPr>
        <w:rPr>
          <w:rFonts w:ascii="Librarian" w:hAnsi="Librarian"/>
          <w:b/>
        </w:rPr>
      </w:pPr>
      <w:r>
        <w:rPr>
          <w:rFonts w:ascii="Librarian" w:hAnsi="Librarian"/>
          <w:b/>
        </w:rPr>
        <w:t>Student Name: _______________________</w:t>
      </w:r>
      <w:r w:rsidR="000421EF">
        <w:rPr>
          <w:rFonts w:ascii="Librarian" w:hAnsi="Librarian"/>
          <w:b/>
        </w:rPr>
        <w:t>_____________________________________</w:t>
      </w:r>
      <w:r w:rsidR="005051FC">
        <w:rPr>
          <w:rFonts w:ascii="Librarian" w:hAnsi="Librarian"/>
          <w:b/>
        </w:rPr>
        <w:t>________</w:t>
      </w: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r>
        <w:rPr>
          <w:rFonts w:ascii="Librarian" w:hAnsi="Librarian"/>
          <w:b/>
        </w:rPr>
        <w:t xml:space="preserve">List </w:t>
      </w:r>
      <w:r w:rsidR="005051FC">
        <w:rPr>
          <w:rFonts w:ascii="Librarian" w:hAnsi="Librarian"/>
          <w:b/>
        </w:rPr>
        <w:t xml:space="preserve">three to five of </w:t>
      </w:r>
      <w:r>
        <w:rPr>
          <w:rFonts w:ascii="Librarian" w:hAnsi="Librarian"/>
          <w:b/>
        </w:rPr>
        <w:t>your child’s strengths (academic, athletic, social, etc.)</w:t>
      </w: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5051FC" w:rsidP="00B00897">
      <w:pPr>
        <w:rPr>
          <w:rFonts w:ascii="Librarian" w:hAnsi="Librarian"/>
          <w:b/>
        </w:rPr>
      </w:pPr>
      <w:r>
        <w:rPr>
          <w:rFonts w:ascii="Librarian" w:hAnsi="Librarian"/>
          <w:b/>
        </w:rPr>
        <w:t xml:space="preserve">Identify two or three </w:t>
      </w:r>
      <w:r w:rsidR="00844521">
        <w:rPr>
          <w:rFonts w:ascii="Librarian" w:hAnsi="Librarian"/>
          <w:b/>
        </w:rPr>
        <w:t xml:space="preserve">areas </w:t>
      </w:r>
      <w:r w:rsidR="00457FD6">
        <w:rPr>
          <w:rFonts w:ascii="Librarian" w:hAnsi="Librarian"/>
          <w:b/>
        </w:rPr>
        <w:t>of</w:t>
      </w:r>
      <w:r>
        <w:rPr>
          <w:rFonts w:ascii="Librarian" w:hAnsi="Librarian"/>
          <w:b/>
        </w:rPr>
        <w:t xml:space="preserve"> growth for your child </w:t>
      </w:r>
      <w:r w:rsidR="00844521">
        <w:rPr>
          <w:rFonts w:ascii="Librarian" w:hAnsi="Librarian"/>
          <w:b/>
        </w:rPr>
        <w:t>as a student?</w:t>
      </w: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9F373F" w:rsidP="00B00897">
      <w:pPr>
        <w:rPr>
          <w:rFonts w:ascii="Librarian" w:hAnsi="Librarian"/>
          <w:b/>
        </w:rPr>
      </w:pPr>
      <w:r>
        <w:rPr>
          <w:rFonts w:ascii="Librarian" w:hAnsi="Librarian"/>
          <w:b/>
        </w:rPr>
        <w:t xml:space="preserve">Please list </w:t>
      </w:r>
      <w:r w:rsidR="00844521">
        <w:rPr>
          <w:rFonts w:ascii="Librarian" w:hAnsi="Librarian"/>
          <w:b/>
        </w:rPr>
        <w:t>your child</w:t>
      </w:r>
      <w:r>
        <w:rPr>
          <w:rFonts w:ascii="Librarian" w:hAnsi="Librarian"/>
          <w:b/>
        </w:rPr>
        <w:t xml:space="preserve">’s </w:t>
      </w:r>
      <w:r w:rsidR="00457FD6">
        <w:rPr>
          <w:rFonts w:ascii="Librarian" w:hAnsi="Librarian"/>
          <w:b/>
        </w:rPr>
        <w:t xml:space="preserve">significant </w:t>
      </w:r>
      <w:r w:rsidR="00844521">
        <w:rPr>
          <w:rFonts w:ascii="Librarian" w:hAnsi="Librarian"/>
          <w:b/>
        </w:rPr>
        <w:t>awards or recognitions:</w:t>
      </w: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9F373F" w:rsidRDefault="00844521" w:rsidP="00B00897">
      <w:pPr>
        <w:rPr>
          <w:rFonts w:ascii="Librarian" w:hAnsi="Librarian"/>
          <w:b/>
        </w:rPr>
      </w:pPr>
      <w:r>
        <w:rPr>
          <w:rFonts w:ascii="Librarian" w:hAnsi="Librarian"/>
          <w:b/>
        </w:rPr>
        <w:t xml:space="preserve">Please list your child’s </w:t>
      </w:r>
      <w:r w:rsidR="009F373F">
        <w:rPr>
          <w:rFonts w:ascii="Librarian" w:hAnsi="Librarian"/>
          <w:b/>
        </w:rPr>
        <w:t>extracurr</w:t>
      </w:r>
      <w:r>
        <w:rPr>
          <w:rFonts w:ascii="Librarian" w:hAnsi="Librarian"/>
          <w:b/>
        </w:rPr>
        <w:t>icular activities and interests (be specific and include extra-curriculars, sports, church activities, community service, etc. and number of years of participation):</w:t>
      </w:r>
    </w:p>
    <w:p w:rsidR="009F373F" w:rsidRDefault="009F373F"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844521" w:rsidRDefault="00844521" w:rsidP="00B00897">
      <w:pPr>
        <w:rPr>
          <w:rFonts w:ascii="Librarian" w:hAnsi="Librarian"/>
          <w:b/>
        </w:rPr>
      </w:pPr>
    </w:p>
    <w:p w:rsidR="00A30C1A" w:rsidRDefault="00844521" w:rsidP="009F373F">
      <w:pPr>
        <w:rPr>
          <w:rFonts w:ascii="Librarian" w:hAnsi="Librarian"/>
          <w:b/>
        </w:rPr>
      </w:pPr>
      <w:r>
        <w:rPr>
          <w:rFonts w:ascii="Librarian" w:hAnsi="Librarian"/>
          <w:b/>
        </w:rPr>
        <w:t>If applicable, address excessive tardiness or absences:</w:t>
      </w:r>
    </w:p>
    <w:p w:rsidR="00844521" w:rsidRDefault="00844521" w:rsidP="00A30C1A">
      <w:pPr>
        <w:jc w:val="center"/>
        <w:rPr>
          <w:rFonts w:ascii="Librarian" w:hAnsi="Librarian"/>
          <w:b/>
          <w:sz w:val="28"/>
          <w:u w:val="single"/>
        </w:rPr>
      </w:pPr>
    </w:p>
    <w:p w:rsidR="00844521" w:rsidRDefault="00844521" w:rsidP="00A30C1A">
      <w:pPr>
        <w:jc w:val="center"/>
        <w:rPr>
          <w:rFonts w:ascii="Librarian" w:hAnsi="Librarian"/>
          <w:b/>
          <w:sz w:val="28"/>
          <w:u w:val="single"/>
        </w:rPr>
      </w:pPr>
    </w:p>
    <w:p w:rsidR="00844521" w:rsidRDefault="00844521" w:rsidP="00A30C1A">
      <w:pPr>
        <w:jc w:val="center"/>
        <w:rPr>
          <w:rFonts w:ascii="Librarian" w:hAnsi="Librarian"/>
          <w:b/>
          <w:sz w:val="28"/>
          <w:u w:val="single"/>
        </w:rPr>
      </w:pPr>
    </w:p>
    <w:p w:rsidR="000421EF" w:rsidRDefault="000421EF" w:rsidP="00A30C1A">
      <w:pPr>
        <w:jc w:val="center"/>
        <w:rPr>
          <w:rFonts w:ascii="Librarian" w:hAnsi="Librarian"/>
          <w:b/>
          <w:sz w:val="28"/>
          <w:u w:val="single"/>
        </w:rPr>
      </w:pPr>
    </w:p>
    <w:p w:rsidR="00AF0BCC" w:rsidRDefault="00AF0BCC" w:rsidP="00A30C1A">
      <w:pPr>
        <w:jc w:val="center"/>
        <w:rPr>
          <w:rFonts w:ascii="Librarian" w:hAnsi="Librarian"/>
          <w:b/>
          <w:sz w:val="28"/>
          <w:u w:val="single"/>
        </w:rPr>
      </w:pPr>
    </w:p>
    <w:p w:rsidR="00AF0BCC" w:rsidRDefault="00AF0BCC" w:rsidP="00A30C1A">
      <w:pPr>
        <w:jc w:val="center"/>
        <w:rPr>
          <w:rFonts w:ascii="Librarian" w:hAnsi="Librarian"/>
          <w:b/>
          <w:sz w:val="28"/>
          <w:u w:val="single"/>
        </w:rPr>
      </w:pPr>
    </w:p>
    <w:p w:rsidR="00A30C1A" w:rsidRPr="00A30C1A" w:rsidRDefault="00A30C1A" w:rsidP="00A30C1A">
      <w:pPr>
        <w:jc w:val="center"/>
        <w:rPr>
          <w:rFonts w:ascii="Librarian" w:hAnsi="Librarian"/>
          <w:b/>
          <w:sz w:val="28"/>
          <w:u w:val="single"/>
        </w:rPr>
      </w:pPr>
      <w:r w:rsidRPr="00A30C1A">
        <w:rPr>
          <w:rFonts w:ascii="Librarian" w:hAnsi="Librarian"/>
          <w:b/>
          <w:sz w:val="28"/>
          <w:u w:val="single"/>
        </w:rPr>
        <w:lastRenderedPageBreak/>
        <w:t>Parent Involvement in School and Parish</w:t>
      </w:r>
    </w:p>
    <w:p w:rsidR="00A30C1A" w:rsidRDefault="000421EF" w:rsidP="009F373F">
      <w:pPr>
        <w:rPr>
          <w:rFonts w:ascii="Librarian" w:hAnsi="Librarian"/>
          <w:b/>
        </w:rPr>
      </w:pPr>
      <w:r>
        <w:rPr>
          <w:rFonts w:ascii="Librarian" w:hAnsi="Librarian"/>
          <w:b/>
        </w:rPr>
        <w:t>High schools want to know how families will contribute to the school and community.  Please list participation in events at the school and the parish done by either or both parents or guardians.</w:t>
      </w:r>
    </w:p>
    <w:p w:rsidR="000421EF" w:rsidRDefault="000421EF" w:rsidP="009F373F">
      <w:pPr>
        <w:rPr>
          <w:rFonts w:ascii="Librarian" w:hAnsi="Librari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A30C1A" w:rsidRPr="00745935" w:rsidTr="00745935">
        <w:tc>
          <w:tcPr>
            <w:tcW w:w="10278" w:type="dxa"/>
            <w:shd w:val="clear" w:color="auto" w:fill="auto"/>
          </w:tcPr>
          <w:p w:rsidR="00345A33" w:rsidRPr="00745935" w:rsidRDefault="00345A33" w:rsidP="009F373F">
            <w:pPr>
              <w:rPr>
                <w:rFonts w:ascii="Librarian" w:hAnsi="Librarian"/>
                <w:b/>
              </w:rPr>
            </w:pPr>
          </w:p>
          <w:p w:rsidR="00A30C1A" w:rsidRPr="00745935" w:rsidRDefault="000421EF" w:rsidP="009F373F">
            <w:pPr>
              <w:rPr>
                <w:rFonts w:ascii="Librarian" w:hAnsi="Librarian"/>
                <w:b/>
              </w:rPr>
            </w:pPr>
            <w:r>
              <w:rPr>
                <w:rFonts w:ascii="Librarian" w:hAnsi="Librarian"/>
                <w:b/>
              </w:rPr>
              <w:t>Parent/Guardian #1</w:t>
            </w:r>
            <w:r w:rsidR="00A30C1A" w:rsidRPr="00745935">
              <w:rPr>
                <w:rFonts w:ascii="Librarian" w:hAnsi="Librarian"/>
                <w:b/>
              </w:rPr>
              <w:t xml:space="preserve"> Name:</w:t>
            </w:r>
            <w:r w:rsidR="00345A33" w:rsidRPr="00745935">
              <w:rPr>
                <w:rFonts w:ascii="Librarian" w:hAnsi="Librarian"/>
                <w:b/>
              </w:rPr>
              <w:t>_____________________________________________</w:t>
            </w: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p w:rsidR="00A30C1A" w:rsidRDefault="00A30C1A"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Pr="00745935" w:rsidRDefault="000421EF" w:rsidP="009F373F">
            <w:pPr>
              <w:rPr>
                <w:rFonts w:ascii="Librarian" w:hAnsi="Librarian"/>
                <w:b/>
              </w:rPr>
            </w:pPr>
          </w:p>
          <w:p w:rsidR="00A30C1A" w:rsidRPr="00745935" w:rsidRDefault="00A30C1A" w:rsidP="009F373F">
            <w:pPr>
              <w:rPr>
                <w:rFonts w:ascii="Librarian" w:hAnsi="Librarian"/>
                <w:b/>
              </w:rPr>
            </w:pPr>
          </w:p>
        </w:tc>
      </w:tr>
      <w:tr w:rsidR="00A30C1A" w:rsidRPr="00745935" w:rsidTr="00745935">
        <w:tc>
          <w:tcPr>
            <w:tcW w:w="10278" w:type="dxa"/>
            <w:shd w:val="clear" w:color="auto" w:fill="auto"/>
          </w:tcPr>
          <w:p w:rsidR="00345A33" w:rsidRPr="00745935" w:rsidRDefault="00345A33" w:rsidP="009F373F">
            <w:pPr>
              <w:rPr>
                <w:rFonts w:ascii="Librarian" w:hAnsi="Librarian"/>
                <w:b/>
              </w:rPr>
            </w:pPr>
          </w:p>
          <w:p w:rsidR="00A30C1A" w:rsidRPr="00745935" w:rsidRDefault="000421EF" w:rsidP="009F373F">
            <w:pPr>
              <w:rPr>
                <w:rFonts w:ascii="Librarian" w:hAnsi="Librarian"/>
                <w:b/>
              </w:rPr>
            </w:pPr>
            <w:r>
              <w:rPr>
                <w:rFonts w:ascii="Librarian" w:hAnsi="Librarian"/>
                <w:b/>
              </w:rPr>
              <w:t>Parent/Guardian #2</w:t>
            </w:r>
            <w:r w:rsidR="00A30C1A" w:rsidRPr="00745935">
              <w:rPr>
                <w:rFonts w:ascii="Librarian" w:hAnsi="Librarian"/>
                <w:b/>
              </w:rPr>
              <w:t xml:space="preserve"> Name: </w:t>
            </w:r>
            <w:r w:rsidR="00345A33" w:rsidRPr="00745935">
              <w:rPr>
                <w:rFonts w:ascii="Librarian" w:hAnsi="Librarian"/>
                <w:b/>
              </w:rPr>
              <w:t>_____________________________________________</w:t>
            </w: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p w:rsidR="00A30C1A" w:rsidRDefault="00A30C1A"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Default="000421EF" w:rsidP="009F373F">
            <w:pPr>
              <w:rPr>
                <w:rFonts w:ascii="Librarian" w:hAnsi="Librarian"/>
                <w:b/>
              </w:rPr>
            </w:pPr>
          </w:p>
          <w:p w:rsidR="000421EF" w:rsidRPr="00745935" w:rsidRDefault="000421EF" w:rsidP="009F373F">
            <w:pPr>
              <w:rPr>
                <w:rFonts w:ascii="Librarian" w:hAnsi="Librarian"/>
                <w:b/>
              </w:rPr>
            </w:pPr>
          </w:p>
          <w:p w:rsidR="00A30C1A" w:rsidRPr="00745935" w:rsidRDefault="00A30C1A" w:rsidP="009F373F">
            <w:pPr>
              <w:rPr>
                <w:rFonts w:ascii="Librarian" w:hAnsi="Librarian"/>
                <w:b/>
              </w:rPr>
            </w:pPr>
          </w:p>
          <w:p w:rsidR="00A30C1A" w:rsidRPr="00745935" w:rsidRDefault="00A30C1A" w:rsidP="009F373F">
            <w:pPr>
              <w:rPr>
                <w:rFonts w:ascii="Librarian" w:hAnsi="Librarian"/>
                <w:b/>
              </w:rPr>
            </w:pPr>
          </w:p>
        </w:tc>
      </w:tr>
    </w:tbl>
    <w:p w:rsidR="00A30C1A" w:rsidRDefault="00A30C1A" w:rsidP="009F373F">
      <w:pPr>
        <w:rPr>
          <w:rFonts w:ascii="Librarian" w:hAnsi="Librarian"/>
          <w:b/>
        </w:rPr>
      </w:pPr>
    </w:p>
    <w:p w:rsidR="00A30C1A" w:rsidRPr="006F2B3D" w:rsidRDefault="000421EF" w:rsidP="009F373F">
      <w:pPr>
        <w:rPr>
          <w:rFonts w:ascii="Librarian" w:hAnsi="Librarian"/>
          <w:b/>
        </w:rPr>
      </w:pPr>
      <w:r>
        <w:rPr>
          <w:rFonts w:ascii="Librarian" w:hAnsi="Librarian"/>
          <w:b/>
        </w:rPr>
        <w:t>This document will also be sent as a Word file and you are welcome to complete it on the computer and email</w:t>
      </w:r>
      <w:r w:rsidR="000D19E0">
        <w:rPr>
          <w:rFonts w:ascii="Librarian" w:hAnsi="Librarian"/>
          <w:b/>
        </w:rPr>
        <w:t xml:space="preserve"> to Mr. Frank English, </w:t>
      </w:r>
      <w:hyperlink r:id="rId4" w:history="1">
        <w:r w:rsidR="000D19E0" w:rsidRPr="00423E92">
          <w:rPr>
            <w:rStyle w:val="Hyperlink"/>
            <w:rFonts w:ascii="Librarian" w:hAnsi="Librarian"/>
            <w:b/>
          </w:rPr>
          <w:t>fenglish@stbartholomew.org</w:t>
        </w:r>
      </w:hyperlink>
      <w:r w:rsidR="000D19E0">
        <w:rPr>
          <w:rFonts w:ascii="Librarian" w:hAnsi="Librarian"/>
          <w:b/>
        </w:rPr>
        <w:t xml:space="preserve">.  </w:t>
      </w:r>
      <w:r>
        <w:rPr>
          <w:rFonts w:ascii="Librarian" w:hAnsi="Librarian"/>
          <w:b/>
        </w:rPr>
        <w:t xml:space="preserve"> Thi</w:t>
      </w:r>
      <w:r w:rsidR="00457FD6">
        <w:rPr>
          <w:rFonts w:ascii="Librarian" w:hAnsi="Librarian"/>
          <w:b/>
        </w:rPr>
        <w:t>s brag sheet must be returned</w:t>
      </w:r>
      <w:r>
        <w:rPr>
          <w:rFonts w:ascii="Librarian" w:hAnsi="Librarian"/>
          <w:b/>
        </w:rPr>
        <w:t xml:space="preserve"> </w:t>
      </w:r>
      <w:r w:rsidR="000D19E0">
        <w:rPr>
          <w:rFonts w:ascii="Librarian" w:hAnsi="Librarian"/>
          <w:b/>
        </w:rPr>
        <w:t xml:space="preserve">to </w:t>
      </w:r>
      <w:proofErr w:type="spellStart"/>
      <w:r w:rsidR="000D19E0">
        <w:rPr>
          <w:rFonts w:ascii="Librarian" w:hAnsi="Librarian"/>
          <w:b/>
        </w:rPr>
        <w:t>officce</w:t>
      </w:r>
      <w:proofErr w:type="spellEnd"/>
      <w:r w:rsidR="00457FD6">
        <w:rPr>
          <w:rFonts w:ascii="Librarian" w:hAnsi="Librarian"/>
          <w:b/>
        </w:rPr>
        <w:t xml:space="preserve"> by </w:t>
      </w:r>
      <w:r w:rsidR="000D19E0">
        <w:rPr>
          <w:rFonts w:ascii="Librarian" w:hAnsi="Librarian"/>
          <w:b/>
          <w:u w:val="single"/>
        </w:rPr>
        <w:t>Wednesday, October 18, 201</w:t>
      </w:r>
      <w:r w:rsidR="004736B6">
        <w:rPr>
          <w:rFonts w:ascii="Librarian" w:hAnsi="Librarian"/>
          <w:b/>
          <w:u w:val="single"/>
        </w:rPr>
        <w:t>9</w:t>
      </w:r>
      <w:r w:rsidR="000D19E0">
        <w:rPr>
          <w:rFonts w:ascii="Librarian" w:hAnsi="Librarian"/>
          <w:b/>
          <w:u w:val="single"/>
        </w:rPr>
        <w:t>.</w:t>
      </w:r>
      <w:bookmarkStart w:id="0" w:name="_GoBack"/>
      <w:bookmarkEnd w:id="0"/>
    </w:p>
    <w:sectPr w:rsidR="00A30C1A" w:rsidRPr="006F2B3D" w:rsidSect="00A30C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arian">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97"/>
    <w:rsid w:val="000421EF"/>
    <w:rsid w:val="000B1128"/>
    <w:rsid w:val="000D19E0"/>
    <w:rsid w:val="00103D25"/>
    <w:rsid w:val="001A00DC"/>
    <w:rsid w:val="001E1249"/>
    <w:rsid w:val="00345A33"/>
    <w:rsid w:val="00457FD6"/>
    <w:rsid w:val="004736B6"/>
    <w:rsid w:val="00477866"/>
    <w:rsid w:val="005051FC"/>
    <w:rsid w:val="005814F5"/>
    <w:rsid w:val="00647B11"/>
    <w:rsid w:val="006864CC"/>
    <w:rsid w:val="006F2B3D"/>
    <w:rsid w:val="00745935"/>
    <w:rsid w:val="007D54EA"/>
    <w:rsid w:val="00801205"/>
    <w:rsid w:val="00844521"/>
    <w:rsid w:val="009F373F"/>
    <w:rsid w:val="00A16A1D"/>
    <w:rsid w:val="00A30C1A"/>
    <w:rsid w:val="00A42C10"/>
    <w:rsid w:val="00AB51A7"/>
    <w:rsid w:val="00AF0BCC"/>
    <w:rsid w:val="00B00897"/>
    <w:rsid w:val="00BD2CE5"/>
    <w:rsid w:val="00C3336A"/>
    <w:rsid w:val="00CF56A6"/>
    <w:rsid w:val="00D7740E"/>
    <w:rsid w:val="00E25562"/>
    <w:rsid w:val="00F4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B06D0"/>
  <w15:docId w15:val="{C7F35D77-0CA0-4BB8-8095-034DEE0E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14F5"/>
    <w:rPr>
      <w:rFonts w:ascii="Tahoma" w:hAnsi="Tahoma" w:cs="Tahoma"/>
      <w:sz w:val="16"/>
      <w:szCs w:val="16"/>
    </w:rPr>
  </w:style>
  <w:style w:type="paragraph" w:styleId="DocumentMap">
    <w:name w:val="Document Map"/>
    <w:basedOn w:val="Normal"/>
    <w:semiHidden/>
    <w:rsid w:val="000B1128"/>
    <w:pPr>
      <w:shd w:val="clear" w:color="auto" w:fill="000080"/>
    </w:pPr>
    <w:rPr>
      <w:rFonts w:ascii="Tahoma" w:hAnsi="Tahoma" w:cs="Tahoma"/>
      <w:sz w:val="20"/>
      <w:szCs w:val="20"/>
    </w:rPr>
  </w:style>
  <w:style w:type="table" w:styleId="TableGrid">
    <w:name w:val="Table Grid"/>
    <w:basedOn w:val="TableNormal"/>
    <w:rsid w:val="009F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0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nglish@stbartholom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Things to do to prepare for the Catholic High School Admissions Process</vt:lpstr>
    </vt:vector>
  </TitlesOfParts>
  <Company>ST Barts</Company>
  <LinksUpToDate>false</LinksUpToDate>
  <CharactersWithSpaces>1320</CharactersWithSpaces>
  <SharedDoc>false</SharedDoc>
  <HLinks>
    <vt:vector size="6" baseType="variant">
      <vt:variant>
        <vt:i4>1966141</vt:i4>
      </vt:variant>
      <vt:variant>
        <vt:i4>0</vt:i4>
      </vt:variant>
      <vt:variant>
        <vt:i4>0</vt:i4>
      </vt:variant>
      <vt:variant>
        <vt:i4>5</vt:i4>
      </vt:variant>
      <vt:variant>
        <vt:lpwstr>mailto:slamont@stbartholomew.org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do to prepare for the Catholic High School Admissions Process</dc:title>
  <dc:creator>St. Bartholomew</dc:creator>
  <cp:lastModifiedBy>Neda Ghassabeh</cp:lastModifiedBy>
  <cp:revision>2</cp:revision>
  <cp:lastPrinted>2014-10-06T17:16:00Z</cp:lastPrinted>
  <dcterms:created xsi:type="dcterms:W3CDTF">2019-10-04T17:12:00Z</dcterms:created>
  <dcterms:modified xsi:type="dcterms:W3CDTF">2019-10-04T17:12:00Z</dcterms:modified>
</cp:coreProperties>
</file>